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9A" w:rsidRPr="00794743" w:rsidRDefault="0032279A" w:rsidP="0032279A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794743">
        <w:rPr>
          <w:rFonts w:ascii="Arial" w:eastAsia="Times New Roman" w:hAnsi="Arial" w:cs="Arial"/>
          <w:color w:val="000000"/>
        </w:rPr>
        <w:t>GASB’s Dean Mead will provide an educational seminar on the rules that state and local governments follow when accounting for and reporting their finances.</w:t>
      </w:r>
      <w:r w:rsidRPr="00794743">
        <w:rPr>
          <w:rFonts w:ascii="Arial" w:eastAsia="Times New Roman" w:hAnsi="Arial" w:cs="Arial"/>
          <w:color w:val="222222"/>
        </w:rPr>
        <w:t xml:space="preserve"> </w:t>
      </w:r>
      <w:r w:rsidRPr="00794743">
        <w:rPr>
          <w:rFonts w:ascii="Arial" w:eastAsia="Times New Roman" w:hAnsi="Arial" w:cs="Arial"/>
          <w:color w:val="000000"/>
        </w:rPr>
        <w:t>During this in-depth discussion, participants can expect to hear:</w:t>
      </w:r>
    </w:p>
    <w:p w:rsidR="0032279A" w:rsidRPr="00794743" w:rsidRDefault="0032279A" w:rsidP="003227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4743">
        <w:rPr>
          <w:rFonts w:ascii="Arial" w:eastAsia="Times New Roman" w:hAnsi="Arial" w:cs="Arial"/>
          <w:color w:val="000000"/>
        </w:rPr>
        <w:t>The basics from the perspectives of the financial statement analyst</w:t>
      </w:r>
    </w:p>
    <w:p w:rsidR="0032279A" w:rsidRPr="00794743" w:rsidRDefault="0032279A" w:rsidP="003227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4743">
        <w:rPr>
          <w:rFonts w:ascii="Arial" w:eastAsia="Times New Roman" w:hAnsi="Arial" w:cs="Arial"/>
          <w:color w:val="000000"/>
        </w:rPr>
        <w:t>How the accounting standards affect the information that analysts receive</w:t>
      </w:r>
    </w:p>
    <w:p w:rsidR="0032279A" w:rsidRPr="00794743" w:rsidRDefault="0032279A" w:rsidP="003227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4743">
        <w:rPr>
          <w:rFonts w:ascii="Arial" w:eastAsia="Times New Roman" w:hAnsi="Arial" w:cs="Arial"/>
          <w:color w:val="000000"/>
        </w:rPr>
        <w:t>The significant new changes to government financial reports</w:t>
      </w:r>
    </w:p>
    <w:p w:rsidR="0032279A" w:rsidRPr="00794743" w:rsidRDefault="0032279A" w:rsidP="00322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2279A" w:rsidRPr="00794743" w:rsidRDefault="0032279A" w:rsidP="00322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000000"/>
        </w:rPr>
        <w:t>Schedule:</w:t>
      </w:r>
    </w:p>
    <w:p w:rsidR="0032279A" w:rsidRPr="00794743" w:rsidRDefault="0032279A" w:rsidP="00322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000000"/>
        </w:rPr>
        <w:t> </w:t>
      </w:r>
    </w:p>
    <w:p w:rsidR="0032279A" w:rsidRPr="00794743" w:rsidRDefault="0032279A" w:rsidP="00322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000000"/>
        </w:rPr>
        <w:t>8:00 - 9:45 Governmental Accounting</w:t>
      </w:r>
    </w:p>
    <w:p w:rsidR="0032279A" w:rsidRPr="00794743" w:rsidRDefault="0032279A" w:rsidP="0032279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i/>
          <w:iCs/>
          <w:color w:val="000000"/>
        </w:rPr>
        <w:t>What</w:t>
      </w:r>
      <w:r w:rsidRPr="00794743">
        <w:rPr>
          <w:rFonts w:ascii="Arial" w:eastAsia="Times New Roman" w:hAnsi="Arial" w:cs="Arial"/>
          <w:color w:val="000000"/>
        </w:rPr>
        <w:t> do governments account for? Assets, liabilities, inflows and outflows, and other items.</w:t>
      </w:r>
    </w:p>
    <w:p w:rsidR="0032279A" w:rsidRPr="00794743" w:rsidRDefault="0032279A" w:rsidP="0032279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i/>
          <w:iCs/>
          <w:color w:val="000000"/>
        </w:rPr>
        <w:t>When</w:t>
      </w:r>
      <w:r w:rsidRPr="00794743">
        <w:rPr>
          <w:rFonts w:ascii="Arial" w:eastAsia="Times New Roman" w:hAnsi="Arial" w:cs="Arial"/>
          <w:color w:val="000000"/>
        </w:rPr>
        <w:t> do governments account for transactions? Recognition.</w:t>
      </w:r>
    </w:p>
    <w:p w:rsidR="0032279A" w:rsidRPr="00794743" w:rsidRDefault="0032279A" w:rsidP="0032279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i/>
          <w:iCs/>
          <w:color w:val="000000"/>
        </w:rPr>
        <w:t>How much </w:t>
      </w:r>
      <w:r w:rsidRPr="00794743">
        <w:rPr>
          <w:rFonts w:ascii="Arial" w:eastAsia="Times New Roman" w:hAnsi="Arial" w:cs="Arial"/>
          <w:color w:val="000000"/>
        </w:rPr>
        <w:t>do governments account for? Measurement.</w:t>
      </w:r>
    </w:p>
    <w:p w:rsidR="0032279A" w:rsidRPr="00794743" w:rsidRDefault="0032279A" w:rsidP="0032279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000000"/>
        </w:rPr>
        <w:t>How do governments account for taxes, grants, and other "nonexchange" transactions?</w:t>
      </w:r>
    </w:p>
    <w:p w:rsidR="0032279A" w:rsidRPr="00794743" w:rsidRDefault="0032279A" w:rsidP="0032279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hAnsi="Arial" w:cs="Arial"/>
          <w:color w:val="000000"/>
        </w:rPr>
        <w:t>What are the implications for the information that analysts receive?</w:t>
      </w:r>
    </w:p>
    <w:p w:rsidR="0032279A" w:rsidRPr="00794743" w:rsidRDefault="0032279A" w:rsidP="0032279A">
      <w:pPr>
        <w:pStyle w:val="NoSpacing"/>
        <w:rPr>
          <w:rFonts w:ascii="Arial" w:hAnsi="Arial" w:cs="Arial"/>
          <w:color w:val="000000"/>
        </w:rPr>
      </w:pPr>
    </w:p>
    <w:p w:rsidR="0032279A" w:rsidRPr="00794743" w:rsidRDefault="0032279A" w:rsidP="0032279A">
      <w:pPr>
        <w:pStyle w:val="NoSpacing"/>
        <w:rPr>
          <w:rFonts w:ascii="Arial" w:hAnsi="Arial" w:cs="Arial"/>
          <w:color w:val="000000"/>
        </w:rPr>
      </w:pPr>
      <w:r w:rsidRPr="00794743">
        <w:rPr>
          <w:rFonts w:ascii="Arial" w:hAnsi="Arial" w:cs="Arial"/>
          <w:color w:val="000000"/>
        </w:rPr>
        <w:t>9:45-10:00 Networking Break</w:t>
      </w:r>
    </w:p>
    <w:p w:rsidR="0032279A" w:rsidRPr="00794743" w:rsidRDefault="0032279A" w:rsidP="0032279A">
      <w:pPr>
        <w:pStyle w:val="NoSpacing"/>
        <w:rPr>
          <w:rFonts w:ascii="Arial" w:hAnsi="Arial" w:cs="Arial"/>
        </w:rPr>
      </w:pPr>
    </w:p>
    <w:p w:rsidR="0032279A" w:rsidRPr="00794743" w:rsidRDefault="0032279A" w:rsidP="0032279A">
      <w:pPr>
        <w:pStyle w:val="NoSpacing"/>
        <w:rPr>
          <w:rFonts w:ascii="Arial" w:hAnsi="Arial" w:cs="Arial"/>
        </w:rPr>
      </w:pPr>
      <w:r w:rsidRPr="00794743">
        <w:rPr>
          <w:rFonts w:ascii="Arial" w:hAnsi="Arial" w:cs="Arial"/>
          <w:color w:val="000000"/>
        </w:rPr>
        <w:t>10:00 -11:45 Governmental Financial Reporting</w:t>
      </w:r>
    </w:p>
    <w:p w:rsidR="0032279A" w:rsidRPr="00794743" w:rsidRDefault="0032279A" w:rsidP="0032279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94743">
        <w:rPr>
          <w:rFonts w:ascii="Arial" w:hAnsi="Arial" w:cs="Arial"/>
          <w:color w:val="000000"/>
        </w:rPr>
        <w:t>What does the financial report encompass? The financial reporting entity.</w:t>
      </w:r>
    </w:p>
    <w:p w:rsidR="0032279A" w:rsidRPr="00794743" w:rsidRDefault="0032279A" w:rsidP="0032279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94743">
        <w:rPr>
          <w:rFonts w:ascii="Arial" w:eastAsia="Times New Roman" w:hAnsi="Arial" w:cs="Arial"/>
          <w:color w:val="000000"/>
        </w:rPr>
        <w:t>How do governments communicate financial information? Financial statements, notes, and supporting information.</w:t>
      </w:r>
    </w:p>
    <w:p w:rsidR="0032279A" w:rsidRPr="00794743" w:rsidRDefault="0032279A" w:rsidP="0032279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94743">
        <w:rPr>
          <w:rFonts w:ascii="Arial" w:eastAsia="Times New Roman" w:hAnsi="Arial" w:cs="Arial"/>
          <w:color w:val="000000"/>
        </w:rPr>
        <w:t>Overview of the financial report.</w:t>
      </w:r>
    </w:p>
    <w:p w:rsidR="0032279A" w:rsidRPr="00794743" w:rsidRDefault="0032279A" w:rsidP="0032279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94743">
        <w:rPr>
          <w:rFonts w:ascii="Arial" w:hAnsi="Arial" w:cs="Arial"/>
          <w:color w:val="000000"/>
        </w:rPr>
        <w:t>Financial statements: government-wide.</w:t>
      </w:r>
    </w:p>
    <w:p w:rsidR="0032279A" w:rsidRPr="00794743" w:rsidRDefault="0032279A" w:rsidP="0032279A">
      <w:pPr>
        <w:pStyle w:val="NoSpacing"/>
        <w:rPr>
          <w:rFonts w:ascii="Arial" w:hAnsi="Arial" w:cs="Arial"/>
          <w:color w:val="000000"/>
        </w:rPr>
      </w:pPr>
    </w:p>
    <w:p w:rsidR="0032279A" w:rsidRPr="00794743" w:rsidRDefault="0032279A" w:rsidP="0032279A">
      <w:pPr>
        <w:pStyle w:val="NoSpacing"/>
        <w:rPr>
          <w:rFonts w:ascii="Arial" w:hAnsi="Arial" w:cs="Arial"/>
          <w:color w:val="000000"/>
        </w:rPr>
      </w:pPr>
      <w:r w:rsidRPr="00794743">
        <w:rPr>
          <w:rFonts w:ascii="Arial" w:hAnsi="Arial" w:cs="Arial"/>
          <w:color w:val="000000"/>
        </w:rPr>
        <w:t>11:45 - 1:15 Lunch, on your own</w:t>
      </w:r>
    </w:p>
    <w:p w:rsidR="0032279A" w:rsidRPr="00794743" w:rsidRDefault="0032279A" w:rsidP="0032279A">
      <w:pPr>
        <w:pStyle w:val="NoSpacing"/>
        <w:rPr>
          <w:rFonts w:ascii="Arial" w:hAnsi="Arial" w:cs="Arial"/>
        </w:rPr>
      </w:pPr>
    </w:p>
    <w:p w:rsidR="0032279A" w:rsidRPr="00794743" w:rsidRDefault="0032279A" w:rsidP="0032279A">
      <w:pPr>
        <w:pStyle w:val="NoSpacing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000000"/>
        </w:rPr>
        <w:t>1:15 - 2:45 Governmental Financial Reporting (Continued)</w:t>
      </w:r>
    </w:p>
    <w:p w:rsidR="0032279A" w:rsidRPr="00794743" w:rsidRDefault="0032279A" w:rsidP="0032279A">
      <w:pPr>
        <w:pStyle w:val="NoSpacing"/>
        <w:numPr>
          <w:ilvl w:val="0"/>
          <w:numId w:val="13"/>
        </w:numPr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000000"/>
        </w:rPr>
        <w:t>Financial statements: governmental funds, proprietary funds, and fiduciary funds.</w:t>
      </w:r>
    </w:p>
    <w:p w:rsidR="0032279A" w:rsidRPr="00794743" w:rsidRDefault="0032279A" w:rsidP="00322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000000"/>
        </w:rPr>
        <w:t>Key notes to the financial statements.</w:t>
      </w:r>
    </w:p>
    <w:p w:rsidR="0032279A" w:rsidRPr="00794743" w:rsidRDefault="0032279A" w:rsidP="00322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32279A" w:rsidRPr="00794743" w:rsidRDefault="0032279A" w:rsidP="00322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222222"/>
        </w:rPr>
        <w:t>2:45-3:00 Networking Break</w:t>
      </w:r>
    </w:p>
    <w:p w:rsidR="0032279A" w:rsidRPr="00794743" w:rsidRDefault="0032279A" w:rsidP="00322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222222"/>
        </w:rPr>
        <w:t> </w:t>
      </w:r>
    </w:p>
    <w:p w:rsidR="0032279A" w:rsidRPr="00794743" w:rsidRDefault="0032279A" w:rsidP="00322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94743">
        <w:rPr>
          <w:rFonts w:ascii="Arial" w:eastAsia="Times New Roman" w:hAnsi="Arial" w:cs="Arial"/>
          <w:color w:val="222222"/>
        </w:rPr>
        <w:t>3:00-5:00 </w:t>
      </w:r>
      <w:r w:rsidRPr="00794743">
        <w:rPr>
          <w:rFonts w:ascii="Arial" w:eastAsia="Times New Roman" w:hAnsi="Arial" w:cs="Arial"/>
          <w:color w:val="000000"/>
        </w:rPr>
        <w:t>Governmental Financial Reporting (Continued)</w:t>
      </w:r>
    </w:p>
    <w:p w:rsidR="0032279A" w:rsidRPr="00794743" w:rsidRDefault="0032279A" w:rsidP="003227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000000"/>
        </w:rPr>
        <w:t>Key notes to the financial statements (continued).</w:t>
      </w:r>
    </w:p>
    <w:p w:rsidR="0032279A" w:rsidRPr="00794743" w:rsidRDefault="0032279A" w:rsidP="003227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000000"/>
        </w:rPr>
        <w:t>Required supplementary information: budgetary comparisons, management's discussion and analysis, and pensions and OPEB.</w:t>
      </w:r>
    </w:p>
    <w:p w:rsidR="0032279A" w:rsidRPr="00794743" w:rsidRDefault="0032279A" w:rsidP="003227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000000"/>
        </w:rPr>
        <w:t>Supplementary information: combining financial statements and the statistical section.</w:t>
      </w:r>
    </w:p>
    <w:p w:rsidR="004A41B9" w:rsidRPr="00794743" w:rsidRDefault="0032279A" w:rsidP="003227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eastAsia="Times New Roman" w:hAnsi="Arial" w:cs="Arial"/>
          <w:color w:val="000000"/>
        </w:rPr>
        <w:t>Open question-and-answer session.</w:t>
      </w:r>
    </w:p>
    <w:p w:rsidR="00794743" w:rsidRPr="00794743" w:rsidRDefault="00794743" w:rsidP="00794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794743" w:rsidRPr="00794743" w:rsidRDefault="00794743" w:rsidP="00794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94743">
        <w:rPr>
          <w:rFonts w:ascii="Arial" w:hAnsi="Arial" w:cs="Arial"/>
          <w:bCs/>
          <w:iCs/>
        </w:rPr>
        <w:t xml:space="preserve">The following book is recommended reading prior to the course for a more thorough understanding of the subject matter discussed, specifically during the Financial Reporting segment: </w:t>
      </w:r>
      <w:r w:rsidRPr="00794743">
        <w:rPr>
          <w:rFonts w:ascii="Arial" w:hAnsi="Arial" w:cs="Arial"/>
          <w:bCs/>
          <w:i/>
          <w:iCs/>
        </w:rPr>
        <w:t>What You Should Know About Your Local Government Finances, 3rd edition (GASB User Guide GUG01R3).</w:t>
      </w:r>
      <w:r w:rsidRPr="00794743">
        <w:rPr>
          <w:rFonts w:ascii="Arial" w:hAnsi="Arial" w:cs="Arial"/>
          <w:bCs/>
          <w:iCs/>
        </w:rPr>
        <w:t xml:space="preserve"> This book was last revised in June 2017, and can be ordered for $19.95 plus shipping online via the Governmental Accounting Standards Board (GASB) website link, </w:t>
      </w:r>
      <w:hyperlink r:id="rId8" w:history="1">
        <w:r w:rsidRPr="00794743">
          <w:rPr>
            <w:rStyle w:val="Hyperlink"/>
            <w:rFonts w:ascii="Arial" w:hAnsi="Arial" w:cs="Arial"/>
          </w:rPr>
          <w:t>click here</w:t>
        </w:r>
      </w:hyperlink>
      <w:r w:rsidRPr="00794743">
        <w:rPr>
          <w:rFonts w:ascii="Arial" w:hAnsi="Arial" w:cs="Arial"/>
          <w:bCs/>
          <w:iCs/>
        </w:rPr>
        <w:t xml:space="preserve"> or cut and paste the following address into your internet browser:</w:t>
      </w:r>
    </w:p>
    <w:sectPr w:rsidR="00794743" w:rsidRPr="00794743" w:rsidSect="00CF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6A" w:rsidRDefault="00E6486A" w:rsidP="000F61D2">
      <w:pPr>
        <w:spacing w:after="0" w:line="240" w:lineRule="auto"/>
      </w:pPr>
      <w:r>
        <w:separator/>
      </w:r>
    </w:p>
  </w:endnote>
  <w:endnote w:type="continuationSeparator" w:id="0">
    <w:p w:rsidR="00E6486A" w:rsidRDefault="00E6486A" w:rsidP="000F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43" w:rsidRDefault="00794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43" w:rsidRDefault="00794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43" w:rsidRDefault="00794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6A" w:rsidRDefault="00E6486A" w:rsidP="000F61D2">
      <w:pPr>
        <w:spacing w:after="0" w:line="240" w:lineRule="auto"/>
      </w:pPr>
      <w:r>
        <w:separator/>
      </w:r>
    </w:p>
  </w:footnote>
  <w:footnote w:type="continuationSeparator" w:id="0">
    <w:p w:rsidR="00E6486A" w:rsidRDefault="00E6486A" w:rsidP="000F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43" w:rsidRDefault="00794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D2" w:rsidRPr="00794743" w:rsidRDefault="00D000DE" w:rsidP="00794743">
    <w:pPr>
      <w:pStyle w:val="Header"/>
      <w:jc w:val="center"/>
      <w:rPr>
        <w:rFonts w:ascii="Arial" w:eastAsiaTheme="majorEastAsia" w:hAnsi="Arial" w:cs="Arial"/>
        <w:b/>
        <w:i/>
        <w:sz w:val="24"/>
        <w:szCs w:val="24"/>
      </w:rPr>
    </w:pPr>
    <w:r w:rsidRPr="00794743">
      <w:rPr>
        <w:rFonts w:ascii="Arial" w:eastAsiaTheme="majorEastAsia" w:hAnsi="Arial" w:cs="Arial"/>
        <w:b/>
        <w:i/>
        <w:sz w:val="24"/>
        <w:szCs w:val="24"/>
      </w:rPr>
      <w:t>GASB – Dean Mead Presentation, Philadelphia 11-28-18</w:t>
    </w:r>
  </w:p>
  <w:p w:rsidR="00794743" w:rsidRPr="00794743" w:rsidRDefault="00794743" w:rsidP="00794743">
    <w:pPr>
      <w:pStyle w:val="Header"/>
      <w:jc w:val="center"/>
      <w:rPr>
        <w:rFonts w:ascii="Arial" w:hAnsi="Arial" w:cs="Arial"/>
        <w:b/>
        <w:i/>
        <w:sz w:val="24"/>
        <w:szCs w:val="24"/>
      </w:rPr>
    </w:pPr>
    <w:r w:rsidRPr="00794743">
      <w:rPr>
        <w:rFonts w:ascii="Arial" w:eastAsiaTheme="majorEastAsia" w:hAnsi="Arial" w:cs="Arial"/>
        <w:b/>
        <w:i/>
        <w:sz w:val="24"/>
        <w:szCs w:val="24"/>
      </w:rPr>
      <w:t>What Analysts Need to know about Government Accounting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743" w:rsidRDefault="00794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38EA"/>
    <w:multiLevelType w:val="hybridMultilevel"/>
    <w:tmpl w:val="BBAA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6375"/>
    <w:multiLevelType w:val="hybridMultilevel"/>
    <w:tmpl w:val="A0C669E4"/>
    <w:lvl w:ilvl="0" w:tplc="0409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226C"/>
    <w:multiLevelType w:val="hybridMultilevel"/>
    <w:tmpl w:val="6A2A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01FF"/>
    <w:multiLevelType w:val="hybridMultilevel"/>
    <w:tmpl w:val="71A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11A8"/>
    <w:multiLevelType w:val="hybridMultilevel"/>
    <w:tmpl w:val="3A32EF0A"/>
    <w:lvl w:ilvl="0" w:tplc="72A8F9D0">
      <w:numFmt w:val="bullet"/>
      <w:lvlText w:val="·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1E6C"/>
    <w:multiLevelType w:val="multilevel"/>
    <w:tmpl w:val="B0CA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AD3D05"/>
    <w:multiLevelType w:val="hybridMultilevel"/>
    <w:tmpl w:val="4C94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7AFC"/>
    <w:multiLevelType w:val="hybridMultilevel"/>
    <w:tmpl w:val="F73A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B6CE7"/>
    <w:multiLevelType w:val="hybridMultilevel"/>
    <w:tmpl w:val="18AE5274"/>
    <w:lvl w:ilvl="0" w:tplc="7812AE24">
      <w:numFmt w:val="bullet"/>
      <w:lvlText w:val="·"/>
      <w:lvlJc w:val="left"/>
      <w:pPr>
        <w:ind w:left="885" w:hanging="52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831CC"/>
    <w:multiLevelType w:val="hybridMultilevel"/>
    <w:tmpl w:val="CE90DF08"/>
    <w:lvl w:ilvl="0" w:tplc="0409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71FCB"/>
    <w:multiLevelType w:val="hybridMultilevel"/>
    <w:tmpl w:val="B17E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2638"/>
    <w:multiLevelType w:val="hybridMultilevel"/>
    <w:tmpl w:val="B4A6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96207"/>
    <w:multiLevelType w:val="hybridMultilevel"/>
    <w:tmpl w:val="0A30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9A"/>
    <w:rsid w:val="000661D9"/>
    <w:rsid w:val="000B52A2"/>
    <w:rsid w:val="000F61D2"/>
    <w:rsid w:val="001340FE"/>
    <w:rsid w:val="0032279A"/>
    <w:rsid w:val="006763FC"/>
    <w:rsid w:val="00794743"/>
    <w:rsid w:val="00933C81"/>
    <w:rsid w:val="00C22844"/>
    <w:rsid w:val="00CF3E84"/>
    <w:rsid w:val="00D000DE"/>
    <w:rsid w:val="00E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113A3-182B-40C3-995D-F7037095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279A"/>
  </w:style>
  <w:style w:type="character" w:styleId="Emphasis">
    <w:name w:val="Emphasis"/>
    <w:basedOn w:val="DefaultParagraphFont"/>
    <w:uiPriority w:val="20"/>
    <w:qFormat/>
    <w:rsid w:val="0032279A"/>
    <w:rPr>
      <w:i/>
      <w:iCs/>
    </w:rPr>
  </w:style>
  <w:style w:type="paragraph" w:styleId="ListParagraph">
    <w:name w:val="List Paragraph"/>
    <w:basedOn w:val="Normal"/>
    <w:uiPriority w:val="34"/>
    <w:qFormat/>
    <w:rsid w:val="0032279A"/>
    <w:pPr>
      <w:ind w:left="720"/>
      <w:contextualSpacing/>
    </w:pPr>
  </w:style>
  <w:style w:type="paragraph" w:styleId="NoSpacing">
    <w:name w:val="No Spacing"/>
    <w:uiPriority w:val="1"/>
    <w:qFormat/>
    <w:rsid w:val="003227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D2"/>
  </w:style>
  <w:style w:type="paragraph" w:styleId="Footer">
    <w:name w:val="footer"/>
    <w:basedOn w:val="Normal"/>
    <w:link w:val="FooterChar"/>
    <w:uiPriority w:val="99"/>
    <w:semiHidden/>
    <w:unhideWhenUsed/>
    <w:rsid w:val="000F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1D2"/>
  </w:style>
  <w:style w:type="paragraph" w:styleId="BalloonText">
    <w:name w:val="Balloon Text"/>
    <w:basedOn w:val="Normal"/>
    <w:link w:val="BalloonTextChar"/>
    <w:uiPriority w:val="99"/>
    <w:semiHidden/>
    <w:unhideWhenUsed/>
    <w:rsid w:val="000F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947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090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508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29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517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235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7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15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7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b.org/jsp/GASB/Page/GASB/Store/SubjectPage&amp;subjectId=20GUS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GASB Presentation by Dean Mead in Philadelpphia</dc:title>
  <dc:creator>Betsy Hill</dc:creator>
  <cp:lastModifiedBy>Bonawitz, William</cp:lastModifiedBy>
  <cp:revision>2</cp:revision>
  <dcterms:created xsi:type="dcterms:W3CDTF">2018-09-06T21:07:00Z</dcterms:created>
  <dcterms:modified xsi:type="dcterms:W3CDTF">2018-09-06T21:07:00Z</dcterms:modified>
</cp:coreProperties>
</file>